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1C" w:rsidRDefault="00D6741C" w:rsidP="00D674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bookmarkStart w:id="0" w:name="_GoBack"/>
      <w:r>
        <w:rPr>
          <w:rFonts w:ascii="Garamond" w:hAnsi="Garamond"/>
          <w:b/>
          <w:noProof/>
          <w:sz w:val="24"/>
          <w:szCs w:val="24"/>
          <w:lang w:bidi="gu-IN"/>
        </w:rPr>
        <w:drawing>
          <wp:inline distT="0" distB="0" distL="0" distR="0">
            <wp:extent cx="933450" cy="904875"/>
            <wp:effectExtent l="19050" t="0" r="0" b="0"/>
            <wp:docPr id="1" name="Picture 1" descr="GNLU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NLU_Logo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1C" w:rsidRDefault="00D6741C" w:rsidP="00D674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D6741C" w:rsidRDefault="00D6741C" w:rsidP="00D674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GUJARAT NATIONAL LAW UNIVERSITY</w:t>
      </w:r>
    </w:p>
    <w:p w:rsidR="00D6741C" w:rsidRDefault="00933882" w:rsidP="00D6741C">
      <w:pPr>
        <w:spacing w:after="0" w:line="240" w:lineRule="auto"/>
        <w:ind w:right="184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eastAsia="Arial" w:hAnsi="Garamond" w:cs="Arial"/>
          <w:b/>
          <w:sz w:val="24"/>
          <w:szCs w:val="24"/>
        </w:rPr>
        <w:t xml:space="preserve">APPLICATION FORM FOR SETTLEMENT OF LTC ADVANCE </w:t>
      </w:r>
    </w:p>
    <w:p w:rsidR="00D6741C" w:rsidRDefault="00D6741C" w:rsidP="00D6741C">
      <w:pPr>
        <w:spacing w:after="0" w:line="240" w:lineRule="auto"/>
        <w:ind w:left="10" w:right="170" w:hanging="10"/>
        <w:contextualSpacing/>
        <w:jc w:val="center"/>
        <w:rPr>
          <w:rFonts w:ascii="Garamond" w:eastAsia="Tahoma" w:hAnsi="Garamond" w:cs="Tahoma"/>
          <w:b/>
          <w:sz w:val="24"/>
          <w:szCs w:val="24"/>
        </w:rPr>
      </w:pPr>
      <w:r>
        <w:rPr>
          <w:rFonts w:ascii="Garamond" w:eastAsia="Tahoma" w:hAnsi="Garamond" w:cs="Tahoma"/>
          <w:b/>
          <w:sz w:val="24"/>
          <w:szCs w:val="24"/>
        </w:rPr>
        <w:t>(To be submitted after availing the LTC</w:t>
      </w:r>
      <w:r w:rsidR="00933882">
        <w:rPr>
          <w:rFonts w:ascii="Garamond" w:eastAsia="Tahoma" w:hAnsi="Garamond" w:cs="Tahoma"/>
          <w:b/>
          <w:sz w:val="24"/>
          <w:szCs w:val="24"/>
        </w:rPr>
        <w:t xml:space="preserve"> facility</w:t>
      </w:r>
      <w:r>
        <w:rPr>
          <w:rFonts w:ascii="Garamond" w:eastAsia="Tahoma" w:hAnsi="Garamond" w:cs="Tahoma"/>
          <w:b/>
          <w:sz w:val="24"/>
          <w:szCs w:val="24"/>
        </w:rPr>
        <w:t>)</w:t>
      </w:r>
    </w:p>
    <w:p w:rsidR="00D6741C" w:rsidRDefault="00D6741C" w:rsidP="00D6741C">
      <w:pPr>
        <w:spacing w:after="0" w:line="240" w:lineRule="auto"/>
        <w:ind w:left="10" w:right="170" w:hanging="10"/>
        <w:contextualSpacing/>
        <w:jc w:val="center"/>
        <w:rPr>
          <w:rFonts w:ascii="Garamond" w:eastAsia="Tahoma" w:hAnsi="Garamond" w:cs="Tahoma"/>
          <w:b/>
          <w:sz w:val="24"/>
          <w:szCs w:val="24"/>
        </w:rPr>
      </w:pPr>
    </w:p>
    <w:tbl>
      <w:tblPr>
        <w:tblStyle w:val="TableGrid0"/>
        <w:tblW w:w="9990" w:type="dxa"/>
        <w:tblInd w:w="-105" w:type="dxa"/>
        <w:tblLayout w:type="fixed"/>
        <w:tblCellMar>
          <w:top w:w="48" w:type="dxa"/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1060"/>
        <w:gridCol w:w="2693"/>
        <w:gridCol w:w="920"/>
        <w:gridCol w:w="214"/>
        <w:gridCol w:w="2031"/>
        <w:gridCol w:w="95"/>
        <w:gridCol w:w="2977"/>
      </w:tblGrid>
      <w:tr w:rsidR="00D6741C" w:rsidTr="00D6741C">
        <w:trPr>
          <w:trHeight w:val="345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 w:rsidP="00D674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Name of the Employee </w:t>
            </w:r>
          </w:p>
        </w:tc>
        <w:tc>
          <w:tcPr>
            <w:tcW w:w="5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eastAsia="Tahoma" w:hAnsi="Garamond" w:cs="Tahoma"/>
                <w:sz w:val="24"/>
                <w:szCs w:val="24"/>
              </w:rPr>
            </w:pPr>
          </w:p>
        </w:tc>
      </w:tr>
      <w:tr w:rsidR="00D6741C" w:rsidTr="00D6741C">
        <w:trPr>
          <w:trHeight w:val="344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 w:rsidP="00D674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5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eastAsia="Tahoma" w:hAnsi="Garamond" w:cs="Tahoma"/>
                <w:sz w:val="24"/>
                <w:szCs w:val="24"/>
              </w:rPr>
            </w:pPr>
          </w:p>
        </w:tc>
      </w:tr>
      <w:tr w:rsidR="00D6741C" w:rsidTr="00D6741C">
        <w:trPr>
          <w:trHeight w:val="344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 w:rsidP="00D674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Type of LTC (Home town/</w:t>
            </w:r>
            <w:r w:rsidR="00091BB9">
              <w:rPr>
                <w:rFonts w:ascii="Garamond" w:eastAsia="Tahoma" w:hAnsi="Garamond" w:cs="Tahoma"/>
                <w:b/>
                <w:sz w:val="24"/>
                <w:szCs w:val="24"/>
              </w:rPr>
              <w:t>Anywhere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 in India) </w:t>
            </w:r>
          </w:p>
        </w:tc>
        <w:tc>
          <w:tcPr>
            <w:tcW w:w="5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eastAsia="Tahoma" w:hAnsi="Garamond" w:cs="Tahoma"/>
                <w:sz w:val="24"/>
                <w:szCs w:val="24"/>
              </w:rPr>
            </w:pPr>
          </w:p>
        </w:tc>
      </w:tr>
      <w:tr w:rsidR="00D6741C" w:rsidTr="00D6741C">
        <w:trPr>
          <w:trHeight w:val="344"/>
        </w:trPr>
        <w:tc>
          <w:tcPr>
            <w:tcW w:w="4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 w:rsidP="00D674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Travel Entitlement </w:t>
            </w:r>
          </w:p>
        </w:tc>
        <w:tc>
          <w:tcPr>
            <w:tcW w:w="5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240" w:lineRule="auto"/>
              <w:contextualSpacing/>
              <w:rPr>
                <w:rFonts w:ascii="Garamond" w:eastAsia="Tahoma" w:hAnsi="Garamond" w:cs="Tahoma"/>
                <w:sz w:val="24"/>
                <w:szCs w:val="24"/>
              </w:rPr>
            </w:pPr>
          </w:p>
        </w:tc>
      </w:tr>
      <w:tr w:rsidR="00D6741C" w:rsidTr="00D6741C">
        <w:trPr>
          <w:trHeight w:val="302"/>
        </w:trPr>
        <w:tc>
          <w:tcPr>
            <w:tcW w:w="6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1C" w:rsidRDefault="00D6741C" w:rsidP="00D6741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Persons in respect of whom LTC availed*.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8B9" w:rsidTr="00FC58B9">
        <w:trPr>
          <w:trHeight w:val="2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B9" w:rsidRPr="00F15279" w:rsidRDefault="00776DCC" w:rsidP="00FC58B9">
            <w:pPr>
              <w:spacing w:after="0" w:line="360" w:lineRule="auto"/>
              <w:ind w:right="56"/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76DCC">
              <w:rPr>
                <w:rFonts w:ascii="Garamond" w:hAnsi="Garamond"/>
                <w:b/>
                <w:sz w:val="24"/>
                <w:szCs w:val="24"/>
              </w:rPr>
              <w:t>S. No.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8B9" w:rsidRDefault="00FC58B9" w:rsidP="00FC58B9">
            <w:pPr>
              <w:spacing w:after="0" w:line="360" w:lineRule="auto"/>
              <w:ind w:right="56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8B9" w:rsidRDefault="00FC58B9" w:rsidP="00FC58B9">
            <w:pPr>
              <w:spacing w:after="0" w:line="360" w:lineRule="auto"/>
              <w:ind w:right="56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Age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8B9" w:rsidRDefault="00FC58B9" w:rsidP="00FC58B9">
            <w:pPr>
              <w:spacing w:after="0" w:line="360" w:lineRule="auto"/>
              <w:ind w:right="54"/>
              <w:contextualSpacing/>
              <w:jc w:val="center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Relationship with the Employee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8B9" w:rsidRDefault="00FC58B9" w:rsidP="00FC58B9">
            <w:pPr>
              <w:spacing w:after="0" w:line="360" w:lineRule="auto"/>
              <w:ind w:right="54"/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Occupation </w:t>
            </w:r>
          </w:p>
        </w:tc>
      </w:tr>
      <w:tr w:rsidR="00FC58B9" w:rsidTr="00933882">
        <w:trPr>
          <w:trHeight w:val="24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8B9" w:rsidTr="00933882">
        <w:trPr>
          <w:trHeight w:val="2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8B9" w:rsidTr="00FC58B9">
        <w:trPr>
          <w:trHeight w:val="24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8B9" w:rsidTr="00FC58B9">
        <w:trPr>
          <w:trHeight w:val="33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8B9" w:rsidTr="00FC58B9">
        <w:trPr>
          <w:trHeight w:val="24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8B9" w:rsidTr="00FC58B9">
        <w:trPr>
          <w:trHeight w:val="24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FC58B9" w:rsidTr="00D6741C">
        <w:trPr>
          <w:trHeight w:val="245"/>
        </w:trPr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B9" w:rsidRDefault="00FC58B9" w:rsidP="00FC58B9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Amount of Advance taken 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8B9" w:rsidRPr="00FC58B9" w:rsidRDefault="00FC58B9" w:rsidP="00FC58B9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</w:p>
        </w:tc>
      </w:tr>
      <w:tr w:rsidR="00FC58B9" w:rsidTr="00D6741C">
        <w:trPr>
          <w:trHeight w:val="245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8B9" w:rsidRDefault="00FC58B9" w:rsidP="00FC58B9">
            <w:pPr>
              <w:spacing w:after="0" w:line="360" w:lineRule="auto"/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 As a proof of journey performed, the Employee has to produce a valid ticket/boarding pass(s). In case of ticket booked by IRCTC, the General Administration /HR Section has to verify the validity of PNR no. </w:t>
            </w:r>
          </w:p>
        </w:tc>
      </w:tr>
    </w:tbl>
    <w:p w:rsidR="00D6741C" w:rsidRDefault="00D6741C" w:rsidP="00D6741C">
      <w:pPr>
        <w:spacing w:after="0" w:line="240" w:lineRule="auto"/>
        <w:ind w:left="10" w:right="170" w:hanging="10"/>
        <w:contextualSpacing/>
        <w:jc w:val="center"/>
        <w:rPr>
          <w:rFonts w:ascii="Garamond" w:eastAsia="Tahoma" w:hAnsi="Garamond" w:cs="Tahoma"/>
          <w:b/>
          <w:sz w:val="24"/>
          <w:szCs w:val="24"/>
        </w:rPr>
      </w:pPr>
    </w:p>
    <w:tbl>
      <w:tblPr>
        <w:tblStyle w:val="TableGrid0"/>
        <w:tblW w:w="9990" w:type="dxa"/>
        <w:tblInd w:w="-105" w:type="dxa"/>
        <w:tblLayout w:type="fixed"/>
        <w:tblCellMar>
          <w:top w:w="48" w:type="dxa"/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521"/>
        <w:gridCol w:w="539"/>
        <w:gridCol w:w="1276"/>
        <w:gridCol w:w="708"/>
        <w:gridCol w:w="854"/>
        <w:gridCol w:w="1035"/>
        <w:gridCol w:w="1440"/>
        <w:gridCol w:w="1767"/>
        <w:gridCol w:w="1850"/>
      </w:tblGrid>
      <w:tr w:rsidR="00D6741C" w:rsidTr="00D6741C">
        <w:trPr>
          <w:trHeight w:val="4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7.</w:t>
            </w:r>
          </w:p>
        </w:tc>
        <w:tc>
          <w:tcPr>
            <w:tcW w:w="9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 w:rsidP="00FC58B9">
            <w:pPr>
              <w:spacing w:after="0" w:line="240" w:lineRule="auto"/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Details of fare and journey (s) performed by </w:t>
            </w:r>
            <w:r w:rsidR="00FC58B9">
              <w:rPr>
                <w:rFonts w:ascii="Garamond" w:eastAsia="Tahoma" w:hAnsi="Garamond" w:cs="Tahoma"/>
                <w:b/>
                <w:sz w:val="24"/>
                <w:szCs w:val="24"/>
              </w:rPr>
              <w:t>the E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mployee and the members of his/her family*. </w:t>
            </w:r>
          </w:p>
        </w:tc>
      </w:tr>
      <w:tr w:rsidR="00D6741C" w:rsidTr="002276D3">
        <w:trPr>
          <w:trHeight w:val="433"/>
        </w:trPr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  <w:vAlign w:val="center"/>
            <w:hideMark/>
          </w:tcPr>
          <w:p w:rsidR="00D6741C" w:rsidRDefault="00D6741C">
            <w:pPr>
              <w:spacing w:after="0" w:line="240" w:lineRule="auto"/>
              <w:ind w:left="360" w:right="6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Departure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  <w:vAlign w:val="center"/>
            <w:hideMark/>
          </w:tcPr>
          <w:p w:rsidR="00D6741C" w:rsidRDefault="00D6741C">
            <w:pPr>
              <w:spacing w:after="0" w:line="240" w:lineRule="auto"/>
              <w:ind w:right="58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Arrival 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  <w:vAlign w:val="center"/>
            <w:hideMark/>
          </w:tcPr>
          <w:p w:rsidR="00D6741C" w:rsidRDefault="00D6741C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Distance in Kms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  <w:vAlign w:val="center"/>
            <w:hideMark/>
          </w:tcPr>
          <w:p w:rsidR="00D6741C" w:rsidRDefault="00D6741C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Mode of Travel</w:t>
            </w:r>
          </w:p>
          <w:p w:rsidR="00D6741C" w:rsidRDefault="00D6741C">
            <w:pPr>
              <w:spacing w:after="0" w:line="240" w:lineRule="auto"/>
              <w:contextualSpacing/>
              <w:jc w:val="center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&amp; class of </w:t>
            </w:r>
            <w:r w:rsidR="00842C72">
              <w:rPr>
                <w:rFonts w:ascii="Garamond" w:eastAsia="Tahoma" w:hAnsi="Garamond" w:cs="Tahoma"/>
                <w:b/>
                <w:sz w:val="24"/>
                <w:szCs w:val="24"/>
              </w:rPr>
              <w:t>accommodation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 used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  <w:vAlign w:val="center"/>
            <w:hideMark/>
          </w:tcPr>
          <w:p w:rsidR="00D6741C" w:rsidRDefault="00D6741C" w:rsidP="00FC58B9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Fare per person</w:t>
            </w:r>
            <w:r w:rsidR="00FC58B9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(₹)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  <w:vAlign w:val="center"/>
            <w:hideMark/>
          </w:tcPr>
          <w:p w:rsidR="00D6741C" w:rsidRDefault="00D6741C" w:rsidP="00F703F0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Total </w:t>
            </w:r>
            <w:r w:rsidR="00FC58B9">
              <w:rPr>
                <w:rFonts w:ascii="Garamond" w:eastAsia="Tahoma" w:hAnsi="Garamond" w:cs="Tahoma"/>
                <w:b/>
                <w:sz w:val="24"/>
                <w:szCs w:val="24"/>
              </w:rPr>
              <w:t>number</w:t>
            </w:r>
            <w:r w:rsidR="00842C72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of </w:t>
            </w:r>
            <w:r w:rsidR="00F703F0"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persons </w:t>
            </w: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 travelled </w:t>
            </w:r>
          </w:p>
        </w:tc>
      </w:tr>
      <w:tr w:rsidR="00D6741C" w:rsidTr="00D6741C">
        <w:trPr>
          <w:trHeight w:val="519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  <w:hideMark/>
          </w:tcPr>
          <w:p w:rsidR="00D6741C" w:rsidRDefault="00D6741C" w:rsidP="00FC58B9">
            <w:pPr>
              <w:spacing w:after="0" w:line="240" w:lineRule="auto"/>
              <w:ind w:left="-15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  <w:vAlign w:val="center"/>
            <w:hideMark/>
          </w:tcPr>
          <w:p w:rsidR="00D6741C" w:rsidRDefault="00D6741C">
            <w:pPr>
              <w:spacing w:after="0" w:line="240" w:lineRule="auto"/>
              <w:ind w:left="74"/>
              <w:contextualSpacing/>
              <w:jc w:val="center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From</w:t>
            </w:r>
          </w:p>
          <w:p w:rsidR="00D6741C" w:rsidRDefault="00D6741C">
            <w:pPr>
              <w:spacing w:after="0" w:line="240" w:lineRule="auto"/>
              <w:ind w:left="74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16"/>
                <w:szCs w:val="24"/>
              </w:rPr>
              <w:t>(Name of the place)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  <w:hideMark/>
          </w:tcPr>
          <w:p w:rsidR="00D6741C" w:rsidRDefault="00D6741C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  <w:vAlign w:val="center"/>
            <w:hideMark/>
          </w:tcPr>
          <w:p w:rsidR="00D6741C" w:rsidRDefault="00D6741C">
            <w:pPr>
              <w:spacing w:after="0" w:line="240" w:lineRule="auto"/>
              <w:ind w:right="59"/>
              <w:contextualSpacing/>
              <w:jc w:val="center"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To </w:t>
            </w:r>
          </w:p>
          <w:p w:rsidR="00D6741C" w:rsidRDefault="00D6741C">
            <w:pPr>
              <w:spacing w:after="0" w:line="240" w:lineRule="auto"/>
              <w:ind w:right="59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16"/>
                <w:szCs w:val="24"/>
              </w:rPr>
              <w:t>(Name of the place)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1C" w:rsidRDefault="00D6741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1C" w:rsidRDefault="00D6741C">
            <w:pPr>
              <w:spacing w:after="0" w:line="240" w:lineRule="auto"/>
              <w:rPr>
                <w:rFonts w:ascii="Garamond" w:eastAsia="Tahoma" w:hAnsi="Garamond" w:cs="Tahoma"/>
                <w:b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1C" w:rsidRDefault="00D6741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1C" w:rsidRDefault="00D6741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6741C" w:rsidTr="00D6741C">
        <w:trPr>
          <w:trHeight w:val="368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6741C" w:rsidTr="00D6741C">
        <w:trPr>
          <w:trHeight w:val="333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6741C" w:rsidTr="00D6741C">
        <w:trPr>
          <w:trHeight w:val="367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6741C" w:rsidTr="00D6741C">
        <w:trPr>
          <w:trHeight w:val="332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6741C" w:rsidTr="00D6741C">
        <w:trPr>
          <w:trHeight w:val="508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6741C" w:rsidTr="00D6741C">
        <w:trPr>
          <w:trHeight w:val="368"/>
        </w:trPr>
        <w:tc>
          <w:tcPr>
            <w:tcW w:w="63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  <w:hideMark/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Total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82" w:type="dxa"/>
              <w:bottom w:w="0" w:type="dxa"/>
              <w:right w:w="42" w:type="dxa"/>
            </w:tcMar>
          </w:tcPr>
          <w:p w:rsidR="00D6741C" w:rsidRDefault="00D6741C">
            <w:pPr>
              <w:spacing w:after="0" w:line="240" w:lineRule="auto"/>
              <w:ind w:left="1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6741C" w:rsidRDefault="00D6741C" w:rsidP="00D6741C">
      <w:pPr>
        <w:spacing w:after="0" w:line="240" w:lineRule="auto"/>
        <w:ind w:left="10" w:right="170" w:hanging="10"/>
        <w:contextualSpacing/>
        <w:jc w:val="center"/>
        <w:rPr>
          <w:rFonts w:ascii="Garamond" w:eastAsia="Tahoma" w:hAnsi="Garamond" w:cs="Tahoma"/>
          <w:b/>
          <w:sz w:val="24"/>
          <w:szCs w:val="24"/>
        </w:rPr>
      </w:pPr>
    </w:p>
    <w:tbl>
      <w:tblPr>
        <w:tblStyle w:val="TableGrid0"/>
        <w:tblW w:w="9975" w:type="dxa"/>
        <w:tblInd w:w="-105" w:type="dxa"/>
        <w:tblLayout w:type="fixed"/>
        <w:tblCellMar>
          <w:top w:w="48" w:type="dxa"/>
          <w:left w:w="82" w:type="dxa"/>
          <w:right w:w="42" w:type="dxa"/>
        </w:tblCellMar>
        <w:tblLook w:val="04A0" w:firstRow="1" w:lastRow="0" w:firstColumn="1" w:lastColumn="0" w:noHBand="0" w:noVBand="1"/>
      </w:tblPr>
      <w:tblGrid>
        <w:gridCol w:w="1495"/>
        <w:gridCol w:w="1055"/>
        <w:gridCol w:w="1392"/>
        <w:gridCol w:w="1314"/>
        <w:gridCol w:w="2734"/>
        <w:gridCol w:w="1985"/>
      </w:tblGrid>
      <w:tr w:rsidR="00D6741C" w:rsidTr="00D6741C">
        <w:trPr>
          <w:trHeight w:val="479"/>
        </w:trPr>
        <w:tc>
          <w:tcPr>
            <w:tcW w:w="9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 w:rsidP="00D674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47" w:hanging="247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Particulars of journey (s) for which higher class of accommodation used than the one to which the Employee is entitled:</w:t>
            </w:r>
          </w:p>
        </w:tc>
      </w:tr>
      <w:tr w:rsidR="00D6741C" w:rsidTr="00D6741C">
        <w:trPr>
          <w:trHeight w:val="433"/>
        </w:trPr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>
            <w:pPr>
              <w:spacing w:after="0" w:line="240" w:lineRule="auto"/>
              <w:ind w:left="360" w:right="4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Place 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Mode of conveyance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Class to which entitled</w:t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>
            <w:pPr>
              <w:spacing w:after="0" w:line="240" w:lineRule="auto"/>
              <w:ind w:left="98" w:hanging="107"/>
              <w:contextualSpacing/>
              <w:rPr>
                <w:rFonts w:ascii="Garamond" w:eastAsia="Tahoma" w:hAnsi="Garamond" w:cs="Tahoma"/>
                <w:b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>Differential Amount (Entitlement and availed per persons)**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 w:rsidP="00F703F0">
            <w:pPr>
              <w:spacing w:after="0" w:line="240" w:lineRule="auto"/>
              <w:ind w:right="41"/>
              <w:contextualSpacing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Total of persons travelled </w:t>
            </w:r>
          </w:p>
        </w:tc>
      </w:tr>
      <w:tr w:rsidR="00D6741C" w:rsidTr="00D6741C">
        <w:trPr>
          <w:trHeight w:val="51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>
            <w:pPr>
              <w:spacing w:after="0" w:line="360" w:lineRule="auto"/>
              <w:ind w:left="360" w:right="4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From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>
            <w:pPr>
              <w:spacing w:after="0" w:line="360" w:lineRule="auto"/>
              <w:ind w:right="43"/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ahoma" w:hAnsi="Garamond" w:cs="Tahoma"/>
                <w:b/>
                <w:sz w:val="24"/>
                <w:szCs w:val="24"/>
              </w:rPr>
              <w:t xml:space="preserve">To 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1C" w:rsidRDefault="00D6741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1C" w:rsidRDefault="00D6741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1C" w:rsidRDefault="00D6741C">
            <w:pPr>
              <w:spacing w:after="0" w:line="240" w:lineRule="auto"/>
              <w:rPr>
                <w:rFonts w:ascii="Garamond" w:eastAsia="Tahoma" w:hAnsi="Garamond" w:cs="Tahoma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41C" w:rsidRDefault="00D6741C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6741C" w:rsidTr="00D6741C">
        <w:trPr>
          <w:trHeight w:val="368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6741C" w:rsidTr="00D6741C">
        <w:trPr>
          <w:trHeight w:val="333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6741C" w:rsidTr="00D6741C">
        <w:trPr>
          <w:trHeight w:val="367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6741C" w:rsidTr="00D6741C">
        <w:trPr>
          <w:trHeight w:val="332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6741C" w:rsidTr="00D6741C">
        <w:trPr>
          <w:trHeight w:val="368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6741C" w:rsidTr="00D6741C">
        <w:trPr>
          <w:trHeight w:val="368"/>
        </w:trPr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>
            <w:pPr>
              <w:spacing w:after="0" w:line="360" w:lineRule="auto"/>
              <w:ind w:left="22"/>
              <w:contextualSpacing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2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C" w:rsidRDefault="00D6741C">
            <w:pPr>
              <w:spacing w:after="0" w:line="360" w:lineRule="auto"/>
              <w:ind w:left="23"/>
              <w:contextualSpacing/>
              <w:rPr>
                <w:rFonts w:ascii="Garamond" w:hAnsi="Garamond"/>
                <w:sz w:val="24"/>
                <w:szCs w:val="24"/>
              </w:rPr>
            </w:pPr>
          </w:p>
        </w:tc>
      </w:tr>
      <w:tr w:rsidR="00D6741C" w:rsidTr="00D6741C">
        <w:trPr>
          <w:trHeight w:val="368"/>
        </w:trPr>
        <w:tc>
          <w:tcPr>
            <w:tcW w:w="9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1C" w:rsidRDefault="00D6741C" w:rsidP="00F703F0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** (1) In the cases of difference between entitlement and availed, valid proof of the fare to which </w:t>
            </w:r>
            <w:r w:rsidR="00F703F0">
              <w:rPr>
                <w:rFonts w:ascii="Garamond" w:hAnsi="Garamond"/>
                <w:b/>
                <w:sz w:val="24"/>
                <w:szCs w:val="24"/>
              </w:rPr>
              <w:t>the E</w:t>
            </w:r>
            <w:r>
              <w:rPr>
                <w:rFonts w:ascii="Garamond" w:hAnsi="Garamond"/>
                <w:b/>
                <w:sz w:val="24"/>
                <w:szCs w:val="24"/>
              </w:rPr>
              <w:t>mployee is entitled is required to be attached. (In the cases of entitlement by train</w:t>
            </w:r>
            <w:r w:rsidR="00FC58B9">
              <w:rPr>
                <w:rFonts w:ascii="Garamond" w:hAnsi="Garamond"/>
                <w:b/>
                <w:sz w:val="24"/>
                <w:szCs w:val="24"/>
              </w:rPr>
              <w:t>,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the fare on IRCTC official website may be used to calculate the difference</w:t>
            </w:r>
            <w:r w:rsidR="00F703F0">
              <w:rPr>
                <w:rFonts w:ascii="Garamond" w:hAnsi="Garamond"/>
                <w:b/>
                <w:sz w:val="24"/>
                <w:szCs w:val="24"/>
              </w:rPr>
              <w:t xml:space="preserve"> and in case of air, the applicable fare at the time prior to minimum period specified in the Directive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) </w:t>
            </w:r>
          </w:p>
        </w:tc>
      </w:tr>
    </w:tbl>
    <w:p w:rsidR="00D6741C" w:rsidRDefault="00D6741C" w:rsidP="00D6741C">
      <w:pPr>
        <w:spacing w:after="0" w:line="240" w:lineRule="auto"/>
        <w:ind w:left="10" w:right="170" w:hanging="10"/>
        <w:contextualSpacing/>
        <w:rPr>
          <w:rFonts w:ascii="Garamond" w:eastAsia="Tahoma" w:hAnsi="Garamond" w:cs="Tahoma"/>
          <w:b/>
          <w:sz w:val="24"/>
          <w:szCs w:val="24"/>
        </w:rPr>
      </w:pPr>
    </w:p>
    <w:p w:rsidR="00D6741C" w:rsidRDefault="00D6741C" w:rsidP="00D6741C">
      <w:pPr>
        <w:spacing w:after="0" w:line="240" w:lineRule="auto"/>
        <w:ind w:right="183"/>
        <w:contextualSpacing/>
        <w:jc w:val="both"/>
        <w:rPr>
          <w:rFonts w:ascii="Garamond" w:eastAsia="Tahoma" w:hAnsi="Garamond" w:cs="Tahoma"/>
          <w:b/>
          <w:sz w:val="24"/>
          <w:szCs w:val="24"/>
        </w:rPr>
      </w:pPr>
      <w:r>
        <w:rPr>
          <w:rFonts w:ascii="Garamond" w:eastAsia="Tahoma" w:hAnsi="Garamond" w:cs="Tahoma"/>
          <w:b/>
          <w:sz w:val="24"/>
          <w:szCs w:val="24"/>
        </w:rPr>
        <w:t>This is to certify that:</w:t>
      </w:r>
    </w:p>
    <w:p w:rsidR="004B2F99" w:rsidRDefault="004B2F99" w:rsidP="00D6741C">
      <w:pPr>
        <w:spacing w:after="0" w:line="240" w:lineRule="auto"/>
        <w:ind w:right="183"/>
        <w:contextualSpacing/>
        <w:jc w:val="both"/>
        <w:rPr>
          <w:rFonts w:ascii="Garamond" w:eastAsia="Tahoma" w:hAnsi="Garamond" w:cs="Tahoma"/>
          <w:b/>
          <w:sz w:val="24"/>
          <w:szCs w:val="24"/>
        </w:rPr>
      </w:pPr>
    </w:p>
    <w:p w:rsidR="00D6741C" w:rsidRDefault="00D6741C" w:rsidP="00D6741C">
      <w:pPr>
        <w:pStyle w:val="ListParagraph"/>
        <w:numPr>
          <w:ilvl w:val="0"/>
          <w:numId w:val="6"/>
        </w:numPr>
        <w:spacing w:after="0" w:line="240" w:lineRule="auto"/>
        <w:ind w:right="183"/>
        <w:jc w:val="both"/>
        <w:rPr>
          <w:rFonts w:ascii="Garamond" w:hAnsi="Garamond" w:cs="Mangal"/>
          <w:b/>
          <w:sz w:val="24"/>
          <w:szCs w:val="24"/>
        </w:rPr>
      </w:pPr>
      <w:r>
        <w:rPr>
          <w:rFonts w:ascii="Garamond" w:eastAsia="Tahoma" w:hAnsi="Garamond" w:cs="Tahoma"/>
          <w:b/>
          <w:sz w:val="24"/>
          <w:szCs w:val="24"/>
        </w:rPr>
        <w:t>Information, as given above is true to the best of my knowledge and belief.</w:t>
      </w:r>
    </w:p>
    <w:p w:rsidR="00D6741C" w:rsidRDefault="00D6741C" w:rsidP="00D6741C">
      <w:pPr>
        <w:pStyle w:val="ListParagraph"/>
        <w:numPr>
          <w:ilvl w:val="0"/>
          <w:numId w:val="6"/>
        </w:num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eastAsia="Tahoma" w:hAnsi="Garamond" w:cs="Tahoma"/>
          <w:b/>
          <w:sz w:val="24"/>
          <w:szCs w:val="24"/>
        </w:rPr>
        <w:t xml:space="preserve">Claim/settlement is submitted within the stipulated duration as given in directive (If </w:t>
      </w:r>
      <w:r w:rsidR="00091BB9">
        <w:rPr>
          <w:rFonts w:ascii="Garamond" w:eastAsia="Tahoma" w:hAnsi="Garamond" w:cs="Tahoma"/>
          <w:b/>
          <w:sz w:val="24"/>
          <w:szCs w:val="24"/>
        </w:rPr>
        <w:t xml:space="preserve">no, </w:t>
      </w:r>
      <w:r>
        <w:rPr>
          <w:rFonts w:ascii="Garamond" w:eastAsia="Tahoma" w:hAnsi="Garamond" w:cs="Tahoma"/>
          <w:b/>
          <w:sz w:val="24"/>
          <w:szCs w:val="24"/>
        </w:rPr>
        <w:t xml:space="preserve">stipulate the reasons): </w:t>
      </w: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4B2F99" w:rsidP="004B2F99">
      <w:pPr>
        <w:spacing w:after="0" w:line="240" w:lineRule="auto"/>
        <w:ind w:left="720"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  <w:t>___________________________________________________________________</w:t>
      </w:r>
    </w:p>
    <w:p w:rsidR="004B2F99" w:rsidRDefault="004B2F99" w:rsidP="004B2F99">
      <w:pPr>
        <w:spacing w:after="0" w:line="240" w:lineRule="auto"/>
        <w:ind w:left="720"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D6741C" w:rsidP="00D6741C">
      <w:pPr>
        <w:pStyle w:val="ListParagraph"/>
        <w:numPr>
          <w:ilvl w:val="0"/>
          <w:numId w:val="6"/>
        </w:num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eastAsia="Tahoma" w:hAnsi="Garamond" w:cs="Tahoma"/>
          <w:b/>
          <w:sz w:val="24"/>
          <w:szCs w:val="24"/>
        </w:rPr>
        <w:t>Amount of Rs___________________was taken as advance.</w:t>
      </w:r>
    </w:p>
    <w:p w:rsidR="00D6741C" w:rsidRDefault="00D6741C" w:rsidP="00D6741C">
      <w:pPr>
        <w:pStyle w:val="ListParagraph"/>
        <w:numPr>
          <w:ilvl w:val="0"/>
          <w:numId w:val="6"/>
        </w:num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eastAsia="Tahoma" w:hAnsi="Garamond" w:cs="Tahoma"/>
          <w:b/>
          <w:sz w:val="24"/>
          <w:szCs w:val="24"/>
        </w:rPr>
        <w:t xml:space="preserve">Rs _____________________________ has to be reimbursed/settled to </w:t>
      </w:r>
      <w:r w:rsidR="00F703F0">
        <w:rPr>
          <w:rFonts w:ascii="Garamond" w:eastAsia="Tahoma" w:hAnsi="Garamond" w:cs="Tahoma"/>
          <w:b/>
          <w:sz w:val="24"/>
          <w:szCs w:val="24"/>
        </w:rPr>
        <w:t xml:space="preserve">the </w:t>
      </w:r>
      <w:r>
        <w:rPr>
          <w:rFonts w:ascii="Garamond" w:eastAsia="Tahoma" w:hAnsi="Garamond" w:cs="Tahoma"/>
          <w:b/>
          <w:sz w:val="24"/>
          <w:szCs w:val="24"/>
        </w:rPr>
        <w:t xml:space="preserve">Accounts </w:t>
      </w:r>
      <w:r w:rsidR="00F703F0">
        <w:rPr>
          <w:rFonts w:ascii="Garamond" w:eastAsia="Tahoma" w:hAnsi="Garamond" w:cs="Tahoma"/>
          <w:b/>
          <w:sz w:val="24"/>
          <w:szCs w:val="24"/>
        </w:rPr>
        <w:t>Section</w:t>
      </w:r>
      <w:r w:rsidR="00091BB9">
        <w:rPr>
          <w:rFonts w:ascii="Garamond" w:eastAsia="Tahoma" w:hAnsi="Garamond" w:cs="Tahoma"/>
          <w:b/>
          <w:sz w:val="24"/>
          <w:szCs w:val="24"/>
        </w:rPr>
        <w:t xml:space="preserve"> </w:t>
      </w:r>
      <w:r>
        <w:rPr>
          <w:rFonts w:ascii="Garamond" w:eastAsia="Tahoma" w:hAnsi="Garamond" w:cs="Tahoma"/>
          <w:b/>
          <w:sz w:val="24"/>
          <w:szCs w:val="24"/>
        </w:rPr>
        <w:t xml:space="preserve">by </w:t>
      </w:r>
      <w:r w:rsidR="00F703F0">
        <w:rPr>
          <w:rFonts w:ascii="Garamond" w:eastAsia="Tahoma" w:hAnsi="Garamond" w:cs="Tahoma"/>
          <w:b/>
          <w:sz w:val="24"/>
          <w:szCs w:val="24"/>
        </w:rPr>
        <w:t>C</w:t>
      </w:r>
      <w:r>
        <w:rPr>
          <w:rFonts w:ascii="Garamond" w:eastAsia="Tahoma" w:hAnsi="Garamond" w:cs="Tahoma"/>
          <w:b/>
          <w:sz w:val="24"/>
          <w:szCs w:val="24"/>
        </w:rPr>
        <w:t xml:space="preserve">heque </w:t>
      </w:r>
      <w:r w:rsidR="00F703F0">
        <w:rPr>
          <w:rFonts w:ascii="Garamond" w:eastAsia="Tahoma" w:hAnsi="Garamond" w:cs="Tahoma"/>
          <w:b/>
          <w:sz w:val="24"/>
          <w:szCs w:val="24"/>
        </w:rPr>
        <w:t>N</w:t>
      </w:r>
      <w:r>
        <w:rPr>
          <w:rFonts w:ascii="Garamond" w:eastAsia="Tahoma" w:hAnsi="Garamond" w:cs="Tahoma"/>
          <w:b/>
          <w:sz w:val="24"/>
          <w:szCs w:val="24"/>
        </w:rPr>
        <w:t>o</w:t>
      </w:r>
      <w:r w:rsidR="00F703F0">
        <w:rPr>
          <w:rFonts w:ascii="Garamond" w:eastAsia="Tahoma" w:hAnsi="Garamond" w:cs="Tahoma"/>
          <w:b/>
          <w:sz w:val="24"/>
          <w:szCs w:val="24"/>
        </w:rPr>
        <w:t>.______________</w:t>
      </w:r>
      <w:r>
        <w:rPr>
          <w:rFonts w:ascii="Garamond" w:eastAsia="Tahoma" w:hAnsi="Garamond" w:cs="Tahoma"/>
          <w:b/>
          <w:sz w:val="24"/>
          <w:szCs w:val="24"/>
        </w:rPr>
        <w:t>_dated ________________</w:t>
      </w: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Annexure: </w:t>
      </w:r>
    </w:p>
    <w:p w:rsidR="004B2F99" w:rsidRDefault="004B2F99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D6741C" w:rsidP="00D6741C">
      <w:pPr>
        <w:pStyle w:val="ListParagraph"/>
        <w:numPr>
          <w:ilvl w:val="0"/>
          <w:numId w:val="7"/>
        </w:num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Ticket(s) </w:t>
      </w:r>
    </w:p>
    <w:p w:rsidR="00D6741C" w:rsidRDefault="00D6741C" w:rsidP="00D6741C">
      <w:pPr>
        <w:pStyle w:val="ListParagraph"/>
        <w:numPr>
          <w:ilvl w:val="0"/>
          <w:numId w:val="7"/>
        </w:num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Boarding Pass(s)</w:t>
      </w:r>
    </w:p>
    <w:p w:rsidR="00D6741C" w:rsidRDefault="00D6741C" w:rsidP="00D6741C">
      <w:pPr>
        <w:pStyle w:val="ListParagraph"/>
        <w:numPr>
          <w:ilvl w:val="0"/>
          <w:numId w:val="7"/>
        </w:num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Cheque (If advance taken is more than entitled  expenses)  </w:t>
      </w:r>
    </w:p>
    <w:p w:rsidR="00D6741C" w:rsidRDefault="00D6741C" w:rsidP="00D6741C">
      <w:pPr>
        <w:pStyle w:val="ListParagraph"/>
        <w:numPr>
          <w:ilvl w:val="0"/>
          <w:numId w:val="7"/>
        </w:num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Intermemo (If advance taken is less than the entitled expenses)</w:t>
      </w: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F15279" w:rsidRDefault="00F15279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Date:                                                                                          Signature of </w:t>
      </w:r>
      <w:r w:rsidR="00924AF6">
        <w:rPr>
          <w:rFonts w:ascii="Garamond" w:hAnsi="Garamond"/>
          <w:b/>
          <w:sz w:val="24"/>
          <w:szCs w:val="24"/>
        </w:rPr>
        <w:t xml:space="preserve">the </w:t>
      </w:r>
      <w:r>
        <w:rPr>
          <w:rFonts w:ascii="Garamond" w:hAnsi="Garamond"/>
          <w:b/>
          <w:sz w:val="24"/>
          <w:szCs w:val="24"/>
        </w:rPr>
        <w:t>Employee</w:t>
      </w:r>
    </w:p>
    <w:p w:rsidR="004B2F99" w:rsidRDefault="004B2F99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4B2F99" w:rsidRPr="004F096C" w:rsidRDefault="004B2F99" w:rsidP="004B2F99">
      <w:pPr>
        <w:spacing w:after="0" w:line="240" w:lineRule="auto"/>
        <w:ind w:right="127"/>
        <w:contextualSpacing/>
        <w:jc w:val="center"/>
        <w:rPr>
          <w:rFonts w:ascii="Garamond" w:eastAsia="Tahoma" w:hAnsi="Garamond" w:cs="Tahoma"/>
          <w:b/>
          <w:sz w:val="24"/>
          <w:szCs w:val="24"/>
        </w:rPr>
      </w:pPr>
    </w:p>
    <w:p w:rsidR="004B2F99" w:rsidRPr="004B2F99" w:rsidRDefault="004B2F99" w:rsidP="004B2F99">
      <w:pPr>
        <w:spacing w:after="0" w:line="240" w:lineRule="auto"/>
        <w:ind w:right="127"/>
        <w:rPr>
          <w:rFonts w:ascii="Garamond" w:hAnsi="Garamond"/>
          <w:sz w:val="24"/>
          <w:szCs w:val="24"/>
        </w:rPr>
      </w:pPr>
      <w:r w:rsidRPr="004B2F99">
        <w:rPr>
          <w:rFonts w:ascii="Garamond" w:eastAsia="Tahoma" w:hAnsi="Garamond" w:cs="Tahoma"/>
          <w:b/>
          <w:sz w:val="24"/>
          <w:szCs w:val="24"/>
        </w:rPr>
        <w:t>To be filled-in by the General Administration/ HR section (On approval</w:t>
      </w:r>
      <w:r>
        <w:rPr>
          <w:rFonts w:ascii="Garamond" w:eastAsia="Tahoma" w:hAnsi="Garamond" w:cs="Tahoma"/>
          <w:b/>
          <w:sz w:val="24"/>
          <w:szCs w:val="24"/>
        </w:rPr>
        <w:t xml:space="preserve"> of settlement</w:t>
      </w:r>
      <w:r w:rsidRPr="004B2F99">
        <w:rPr>
          <w:rFonts w:ascii="Garamond" w:eastAsia="Tahoma" w:hAnsi="Garamond" w:cs="Tahoma"/>
          <w:b/>
          <w:sz w:val="24"/>
          <w:szCs w:val="24"/>
        </w:rPr>
        <w:t xml:space="preserve">)  </w:t>
      </w:r>
    </w:p>
    <w:p w:rsidR="004B2F99" w:rsidRPr="004F096C" w:rsidRDefault="004B2F99" w:rsidP="004B2F99">
      <w:pPr>
        <w:spacing w:after="0" w:line="240" w:lineRule="auto"/>
        <w:ind w:left="-5" w:right="112" w:hanging="10"/>
        <w:contextualSpacing/>
        <w:jc w:val="both"/>
        <w:rPr>
          <w:rFonts w:ascii="Garamond" w:hAnsi="Garamond"/>
          <w:sz w:val="24"/>
          <w:szCs w:val="24"/>
        </w:rPr>
      </w:pPr>
    </w:p>
    <w:p w:rsidR="004B2F99" w:rsidRPr="004B2F99" w:rsidRDefault="004B2F99" w:rsidP="004B2F99">
      <w:pPr>
        <w:pStyle w:val="ListParagraph"/>
        <w:numPr>
          <w:ilvl w:val="0"/>
          <w:numId w:val="8"/>
        </w:numPr>
        <w:tabs>
          <w:tab w:val="left" w:pos="284"/>
          <w:tab w:val="center" w:pos="1291"/>
          <w:tab w:val="center" w:pos="2288"/>
          <w:tab w:val="center" w:pos="3406"/>
          <w:tab w:val="center" w:pos="4304"/>
          <w:tab w:val="center" w:pos="5124"/>
          <w:tab w:val="center" w:pos="5979"/>
          <w:tab w:val="center" w:pos="6696"/>
          <w:tab w:val="center" w:pos="7316"/>
          <w:tab w:val="center" w:pos="8166"/>
          <w:tab w:val="center" w:pos="9089"/>
          <w:tab w:val="right" w:pos="10059"/>
        </w:tabs>
        <w:spacing w:after="0" w:line="240" w:lineRule="auto"/>
        <w:ind w:left="709"/>
        <w:rPr>
          <w:rFonts w:ascii="Garamond" w:hAnsi="Garamond"/>
          <w:sz w:val="24"/>
          <w:szCs w:val="24"/>
        </w:rPr>
      </w:pPr>
      <w:r w:rsidRPr="004F096C">
        <w:rPr>
          <w:rFonts w:ascii="Garamond" w:eastAsia="Tahoma" w:hAnsi="Garamond" w:cs="Tahoma"/>
          <w:sz w:val="24"/>
          <w:szCs w:val="24"/>
        </w:rPr>
        <w:t xml:space="preserve">Certified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that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necessary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entries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have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been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made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in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the </w:t>
      </w:r>
      <w:r w:rsidRPr="004F096C">
        <w:rPr>
          <w:rFonts w:ascii="Garamond" w:eastAsia="Tahoma" w:hAnsi="Garamond" w:cs="Tahoma"/>
          <w:sz w:val="24"/>
          <w:szCs w:val="24"/>
        </w:rPr>
        <w:tab/>
      </w:r>
    </w:p>
    <w:p w:rsidR="004B2F99" w:rsidRPr="004F096C" w:rsidRDefault="004B2F99" w:rsidP="004B2F99">
      <w:pPr>
        <w:pStyle w:val="ListParagraph"/>
        <w:tabs>
          <w:tab w:val="left" w:pos="284"/>
          <w:tab w:val="center" w:pos="1291"/>
          <w:tab w:val="center" w:pos="2288"/>
          <w:tab w:val="center" w:pos="3406"/>
          <w:tab w:val="center" w:pos="4304"/>
          <w:tab w:val="center" w:pos="5124"/>
          <w:tab w:val="center" w:pos="5979"/>
          <w:tab w:val="center" w:pos="6696"/>
          <w:tab w:val="center" w:pos="7316"/>
          <w:tab w:val="center" w:pos="8166"/>
          <w:tab w:val="center" w:pos="9089"/>
          <w:tab w:val="right" w:pos="10059"/>
        </w:tabs>
        <w:spacing w:after="0" w:line="240" w:lineRule="auto"/>
        <w:ind w:left="709"/>
        <w:rPr>
          <w:rFonts w:ascii="Garamond" w:hAnsi="Garamond"/>
          <w:sz w:val="24"/>
          <w:szCs w:val="24"/>
        </w:rPr>
      </w:pPr>
      <w:r w:rsidRPr="004F096C">
        <w:rPr>
          <w:rFonts w:ascii="Garamond" w:eastAsia="Tahoma" w:hAnsi="Garamond" w:cs="Tahoma"/>
          <w:sz w:val="24"/>
          <w:szCs w:val="24"/>
        </w:rPr>
        <w:t xml:space="preserve">Service </w:t>
      </w:r>
      <w:r w:rsidRPr="004F096C">
        <w:rPr>
          <w:rFonts w:ascii="Garamond" w:eastAsia="Tahoma" w:hAnsi="Garamond" w:cs="Tahoma"/>
          <w:sz w:val="24"/>
          <w:szCs w:val="24"/>
        </w:rPr>
        <w:tab/>
        <w:t>Book of</w:t>
      </w:r>
      <w:r>
        <w:rPr>
          <w:rFonts w:ascii="Garamond" w:eastAsia="Tahoma" w:hAnsi="Garamond" w:cs="Tahoma"/>
          <w:sz w:val="24"/>
          <w:szCs w:val="24"/>
        </w:rPr>
        <w:t xml:space="preserve"> </w:t>
      </w:r>
      <w:r w:rsidRPr="004F096C">
        <w:rPr>
          <w:rFonts w:ascii="Garamond" w:eastAsia="Tahoma" w:hAnsi="Garamond" w:cs="Tahoma"/>
          <w:sz w:val="24"/>
          <w:szCs w:val="24"/>
        </w:rPr>
        <w:t xml:space="preserve">Dr./Ms./Mr. </w:t>
      </w:r>
      <w:r w:rsidRPr="004F096C">
        <w:rPr>
          <w:rFonts w:ascii="Garamond" w:eastAsia="Tahoma" w:hAnsi="Garamond" w:cs="Tahoma"/>
          <w:sz w:val="24"/>
          <w:szCs w:val="24"/>
          <w:u w:val="single"/>
        </w:rPr>
        <w:tab/>
      </w:r>
      <w:r w:rsidRPr="004F096C">
        <w:rPr>
          <w:rFonts w:ascii="Garamond" w:eastAsia="Tahoma" w:hAnsi="Garamond" w:cs="Tahoma"/>
          <w:sz w:val="24"/>
          <w:szCs w:val="24"/>
          <w:u w:val="single"/>
        </w:rPr>
        <w:tab/>
      </w:r>
      <w:r w:rsidRPr="004F096C">
        <w:rPr>
          <w:rFonts w:ascii="Garamond" w:eastAsia="Tahoma" w:hAnsi="Garamond" w:cs="Tahoma"/>
          <w:sz w:val="24"/>
          <w:szCs w:val="24"/>
          <w:u w:val="single"/>
        </w:rPr>
        <w:tab/>
      </w:r>
      <w:r w:rsidRPr="004F096C">
        <w:rPr>
          <w:rFonts w:ascii="Garamond" w:eastAsia="Tahoma" w:hAnsi="Garamond" w:cs="Tahoma"/>
          <w:sz w:val="24"/>
          <w:szCs w:val="24"/>
          <w:u w:val="single"/>
        </w:rPr>
        <w:tab/>
      </w:r>
    </w:p>
    <w:p w:rsidR="004B2F99" w:rsidRPr="004F096C" w:rsidRDefault="004B2F99" w:rsidP="004B2F99">
      <w:pPr>
        <w:pStyle w:val="ListParagraph"/>
        <w:numPr>
          <w:ilvl w:val="0"/>
          <w:numId w:val="8"/>
        </w:numPr>
        <w:tabs>
          <w:tab w:val="left" w:pos="284"/>
          <w:tab w:val="center" w:pos="1291"/>
          <w:tab w:val="center" w:pos="2288"/>
          <w:tab w:val="center" w:pos="3406"/>
          <w:tab w:val="center" w:pos="4304"/>
          <w:tab w:val="center" w:pos="5124"/>
          <w:tab w:val="center" w:pos="5979"/>
          <w:tab w:val="center" w:pos="6696"/>
          <w:tab w:val="center" w:pos="7316"/>
          <w:tab w:val="center" w:pos="8166"/>
          <w:tab w:val="right" w:pos="8931"/>
          <w:tab w:val="center" w:pos="9089"/>
        </w:tabs>
        <w:spacing w:after="0" w:line="240" w:lineRule="auto"/>
        <w:ind w:left="709"/>
        <w:rPr>
          <w:rFonts w:ascii="Garamond" w:hAnsi="Garamond"/>
          <w:sz w:val="24"/>
          <w:szCs w:val="24"/>
        </w:rPr>
      </w:pPr>
      <w:r w:rsidRPr="004F096C">
        <w:rPr>
          <w:rFonts w:ascii="Garamond" w:eastAsia="Tahoma" w:hAnsi="Garamond" w:cs="Tahoma"/>
          <w:sz w:val="24"/>
          <w:szCs w:val="24"/>
        </w:rPr>
        <w:t xml:space="preserve">Certified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that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necessary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entries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have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been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made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in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the </w:t>
      </w:r>
      <w:r w:rsidRPr="004F096C">
        <w:rPr>
          <w:rFonts w:ascii="Garamond" w:eastAsia="Tahoma" w:hAnsi="Garamond" w:cs="Tahoma"/>
          <w:sz w:val="24"/>
          <w:szCs w:val="24"/>
        </w:rPr>
        <w:tab/>
        <w:t xml:space="preserve">LTC register. </w:t>
      </w:r>
    </w:p>
    <w:p w:rsidR="004B2F99" w:rsidRDefault="004B2F99" w:rsidP="004B2F9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:rsidR="004B2F99" w:rsidRPr="004F096C" w:rsidRDefault="004B2F99" w:rsidP="004B2F9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:rsidR="004B2F99" w:rsidRPr="004F096C" w:rsidRDefault="004B2F99" w:rsidP="004B2F99">
      <w:pPr>
        <w:spacing w:after="0" w:line="240" w:lineRule="auto"/>
        <w:ind w:left="10" w:right="170" w:hanging="10"/>
        <w:contextualSpacing/>
        <w:jc w:val="right"/>
        <w:rPr>
          <w:rFonts w:ascii="Garamond" w:eastAsia="Tahoma" w:hAnsi="Garamond" w:cs="Tahoma"/>
          <w:b/>
          <w:sz w:val="24"/>
          <w:szCs w:val="24"/>
        </w:rPr>
      </w:pPr>
      <w:r w:rsidRPr="004F096C">
        <w:rPr>
          <w:rFonts w:ascii="Garamond" w:eastAsia="Tahoma" w:hAnsi="Garamond" w:cs="Tahoma"/>
          <w:b/>
          <w:sz w:val="24"/>
          <w:szCs w:val="24"/>
        </w:rPr>
        <w:tab/>
      </w:r>
      <w:r w:rsidRPr="004F096C">
        <w:rPr>
          <w:rFonts w:ascii="Garamond" w:eastAsia="Tahoma" w:hAnsi="Garamond" w:cs="Tahoma"/>
          <w:b/>
          <w:sz w:val="24"/>
          <w:szCs w:val="24"/>
        </w:rPr>
        <w:tab/>
      </w:r>
      <w:r w:rsidRPr="004F096C">
        <w:rPr>
          <w:rFonts w:ascii="Garamond" w:eastAsia="Tahoma" w:hAnsi="Garamond" w:cs="Tahoma"/>
          <w:b/>
          <w:sz w:val="24"/>
          <w:szCs w:val="24"/>
        </w:rPr>
        <w:tab/>
      </w:r>
      <w:r w:rsidRPr="004F096C">
        <w:rPr>
          <w:rFonts w:ascii="Garamond" w:eastAsia="Tahoma" w:hAnsi="Garamond" w:cs="Tahoma"/>
          <w:b/>
          <w:sz w:val="24"/>
          <w:szCs w:val="24"/>
        </w:rPr>
        <w:tab/>
      </w:r>
      <w:r w:rsidRPr="004F096C">
        <w:rPr>
          <w:rFonts w:ascii="Garamond" w:eastAsia="Tahoma" w:hAnsi="Garamond" w:cs="Tahoma"/>
          <w:b/>
          <w:sz w:val="24"/>
          <w:szCs w:val="24"/>
        </w:rPr>
        <w:tab/>
      </w:r>
      <w:r w:rsidRPr="004F096C">
        <w:rPr>
          <w:rFonts w:ascii="Garamond" w:eastAsia="Tahoma" w:hAnsi="Garamond" w:cs="Tahoma"/>
          <w:b/>
          <w:sz w:val="24"/>
          <w:szCs w:val="24"/>
        </w:rPr>
        <w:tab/>
      </w:r>
      <w:r w:rsidRPr="004F096C">
        <w:rPr>
          <w:rFonts w:ascii="Garamond" w:eastAsia="Tahoma" w:hAnsi="Garamond" w:cs="Tahoma"/>
          <w:b/>
          <w:sz w:val="24"/>
          <w:szCs w:val="24"/>
        </w:rPr>
        <w:tab/>
      </w:r>
      <w:r w:rsidRPr="004F096C">
        <w:rPr>
          <w:rFonts w:ascii="Garamond" w:eastAsia="Tahoma" w:hAnsi="Garamond" w:cs="Tahoma"/>
          <w:b/>
          <w:sz w:val="24"/>
          <w:szCs w:val="24"/>
        </w:rPr>
        <w:tab/>
        <w:t xml:space="preserve">Signature of the </w:t>
      </w:r>
      <w:r>
        <w:rPr>
          <w:rFonts w:ascii="Garamond" w:eastAsia="Tahoma" w:hAnsi="Garamond" w:cs="Tahoma"/>
          <w:b/>
          <w:sz w:val="24"/>
          <w:szCs w:val="24"/>
        </w:rPr>
        <w:t>Concerned Official</w:t>
      </w:r>
    </w:p>
    <w:p w:rsidR="004B2F99" w:rsidRDefault="004B2F99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D6741C" w:rsidP="007C354D">
      <w:pPr>
        <w:spacing w:after="0" w:line="240" w:lineRule="auto"/>
        <w:ind w:right="183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Checked (</w:t>
      </w:r>
      <w:r w:rsidR="007C354D">
        <w:rPr>
          <w:rFonts w:ascii="Garamond" w:hAnsi="Garamond"/>
          <w:b/>
          <w:sz w:val="24"/>
          <w:szCs w:val="24"/>
        </w:rPr>
        <w:t>Accounts Section</w:t>
      </w:r>
      <w:r>
        <w:rPr>
          <w:rFonts w:ascii="Garamond" w:hAnsi="Garamond"/>
          <w:b/>
          <w:sz w:val="24"/>
          <w:szCs w:val="24"/>
        </w:rPr>
        <w:t>)_________________________________________</w:t>
      </w: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Verified (</w:t>
      </w:r>
      <w:r w:rsidR="007C354D">
        <w:rPr>
          <w:rFonts w:ascii="Garamond" w:hAnsi="Garamond"/>
          <w:b/>
          <w:sz w:val="24"/>
          <w:szCs w:val="24"/>
        </w:rPr>
        <w:t>HR Section</w:t>
      </w:r>
      <w:r w:rsidR="007C354D" w:rsidDel="007C354D">
        <w:rPr>
          <w:rFonts w:ascii="Garamond" w:hAnsi="Garamond"/>
          <w:b/>
          <w:sz w:val="24"/>
          <w:szCs w:val="24"/>
        </w:rPr>
        <w:t>) _</w:t>
      </w:r>
      <w:r>
        <w:rPr>
          <w:rFonts w:ascii="Garamond" w:hAnsi="Garamond"/>
          <w:b/>
          <w:sz w:val="24"/>
          <w:szCs w:val="24"/>
        </w:rPr>
        <w:t>_________________________________</w:t>
      </w:r>
      <w:r w:rsidR="004B2F99">
        <w:rPr>
          <w:rFonts w:ascii="Garamond" w:hAnsi="Garamond"/>
          <w:b/>
          <w:sz w:val="24"/>
          <w:szCs w:val="24"/>
        </w:rPr>
        <w:t>_________</w:t>
      </w:r>
      <w:r>
        <w:rPr>
          <w:rFonts w:ascii="Garamond" w:hAnsi="Garamond"/>
          <w:b/>
          <w:sz w:val="24"/>
          <w:szCs w:val="24"/>
        </w:rPr>
        <w:t>__</w:t>
      </w: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Recommend</w:t>
      </w:r>
      <w:r w:rsidR="00F15279">
        <w:rPr>
          <w:rFonts w:ascii="Garamond" w:hAnsi="Garamond"/>
          <w:b/>
          <w:sz w:val="24"/>
          <w:szCs w:val="24"/>
        </w:rPr>
        <w:t>ation by</w:t>
      </w:r>
      <w:r w:rsidR="007C354D">
        <w:rPr>
          <w:rFonts w:ascii="Garamond" w:hAnsi="Garamond"/>
          <w:b/>
          <w:sz w:val="24"/>
          <w:szCs w:val="24"/>
        </w:rPr>
        <w:t xml:space="preserve"> the</w:t>
      </w:r>
      <w:r>
        <w:rPr>
          <w:rFonts w:ascii="Garamond" w:hAnsi="Garamond"/>
          <w:b/>
          <w:sz w:val="24"/>
          <w:szCs w:val="24"/>
        </w:rPr>
        <w:t xml:space="preserve"> Registrar___________________________________</w:t>
      </w: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D6741C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A00B5F" w:rsidRDefault="00D6741C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Approv</w:t>
      </w:r>
      <w:r w:rsidR="00F15279">
        <w:rPr>
          <w:rFonts w:ascii="Garamond" w:hAnsi="Garamond"/>
          <w:b/>
          <w:sz w:val="24"/>
          <w:szCs w:val="24"/>
        </w:rPr>
        <w:t xml:space="preserve">al by </w:t>
      </w:r>
      <w:r w:rsidR="007C354D">
        <w:rPr>
          <w:rFonts w:ascii="Garamond" w:hAnsi="Garamond"/>
          <w:b/>
          <w:sz w:val="24"/>
          <w:szCs w:val="24"/>
        </w:rPr>
        <w:t>the</w:t>
      </w:r>
      <w:r>
        <w:rPr>
          <w:rFonts w:ascii="Garamond" w:hAnsi="Garamond"/>
          <w:b/>
          <w:sz w:val="24"/>
          <w:szCs w:val="24"/>
        </w:rPr>
        <w:t xml:space="preserve"> Director ________________________________________</w:t>
      </w:r>
      <w:r w:rsidR="004B2F99">
        <w:rPr>
          <w:rFonts w:ascii="Garamond" w:hAnsi="Garamond"/>
          <w:b/>
          <w:sz w:val="24"/>
          <w:szCs w:val="24"/>
        </w:rPr>
        <w:t>___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4B2F99" w:rsidRDefault="004B2F99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4B2F99" w:rsidRDefault="004B2F99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4B2F99" w:rsidRDefault="004B2F99" w:rsidP="00D6741C">
      <w:p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</w:p>
    <w:p w:rsidR="004B2F99" w:rsidRPr="004B2F99" w:rsidRDefault="004B2F99" w:rsidP="004B2F99">
      <w:pPr>
        <w:pStyle w:val="ListParagraph"/>
        <w:numPr>
          <w:ilvl w:val="0"/>
          <w:numId w:val="8"/>
        </w:numPr>
        <w:spacing w:after="0" w:line="240" w:lineRule="auto"/>
        <w:ind w:right="183"/>
        <w:jc w:val="both"/>
        <w:rPr>
          <w:rFonts w:ascii="Garamond" w:hAnsi="Garamond"/>
          <w:b/>
          <w:sz w:val="24"/>
          <w:szCs w:val="24"/>
        </w:rPr>
      </w:pPr>
      <w:r w:rsidRPr="004B2F99">
        <w:rPr>
          <w:rFonts w:ascii="Garamond" w:hAnsi="Garamond"/>
          <w:b/>
          <w:sz w:val="24"/>
          <w:szCs w:val="24"/>
        </w:rPr>
        <w:t xml:space="preserve">Original </w:t>
      </w:r>
      <w:r>
        <w:rPr>
          <w:rFonts w:ascii="Garamond" w:hAnsi="Garamond"/>
          <w:b/>
          <w:sz w:val="24"/>
          <w:szCs w:val="24"/>
        </w:rPr>
        <w:t>a</w:t>
      </w:r>
      <w:r w:rsidRPr="004B2F99">
        <w:rPr>
          <w:rFonts w:ascii="Garamond" w:hAnsi="Garamond"/>
          <w:b/>
          <w:sz w:val="24"/>
          <w:szCs w:val="24"/>
        </w:rPr>
        <w:t xml:space="preserve">pproved form to be kept in record with accounts section </w:t>
      </w:r>
    </w:p>
    <w:p w:rsidR="004B2F99" w:rsidRPr="004B2F99" w:rsidRDefault="004B2F99" w:rsidP="004B2F99">
      <w:pPr>
        <w:pStyle w:val="ListParagraph"/>
        <w:numPr>
          <w:ilvl w:val="0"/>
          <w:numId w:val="8"/>
        </w:numPr>
        <w:spacing w:after="0" w:line="240" w:lineRule="auto"/>
        <w:ind w:right="183"/>
        <w:jc w:val="both"/>
        <w:rPr>
          <w:szCs w:val="26"/>
        </w:rPr>
      </w:pPr>
      <w:r w:rsidRPr="004B2F99">
        <w:rPr>
          <w:rFonts w:ascii="Garamond" w:hAnsi="Garamond"/>
          <w:b/>
          <w:sz w:val="24"/>
          <w:szCs w:val="24"/>
        </w:rPr>
        <w:t xml:space="preserve">A copy to be kept by HR section </w:t>
      </w:r>
      <w:bookmarkEnd w:id="0"/>
    </w:p>
    <w:sectPr w:rsidR="004B2F99" w:rsidRPr="004B2F99" w:rsidSect="00D6741C">
      <w:footerReference w:type="default" r:id="rId9"/>
      <w:pgSz w:w="11906" w:h="16838" w:code="9"/>
      <w:pgMar w:top="284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A3" w:rsidRDefault="008776A3" w:rsidP="00D6741C">
      <w:pPr>
        <w:spacing w:after="0" w:line="240" w:lineRule="auto"/>
      </w:pPr>
      <w:r>
        <w:separator/>
      </w:r>
    </w:p>
  </w:endnote>
  <w:endnote w:type="continuationSeparator" w:id="0">
    <w:p w:rsidR="008776A3" w:rsidRDefault="008776A3" w:rsidP="00D6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18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6741C" w:rsidRDefault="00D6741C">
            <w:pPr>
              <w:pStyle w:val="Footer"/>
              <w:jc w:val="right"/>
            </w:pPr>
            <w:r>
              <w:t xml:space="preserve">Page </w:t>
            </w:r>
            <w:r w:rsidR="00776D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76DCC">
              <w:rPr>
                <w:b/>
                <w:sz w:val="24"/>
                <w:szCs w:val="24"/>
              </w:rPr>
              <w:fldChar w:fldCharType="separate"/>
            </w:r>
            <w:r w:rsidR="007072FC">
              <w:rPr>
                <w:b/>
                <w:noProof/>
              </w:rPr>
              <w:t>3</w:t>
            </w:r>
            <w:r w:rsidR="00776DC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76D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76DCC">
              <w:rPr>
                <w:b/>
                <w:sz w:val="24"/>
                <w:szCs w:val="24"/>
              </w:rPr>
              <w:fldChar w:fldCharType="separate"/>
            </w:r>
            <w:r w:rsidR="007072FC">
              <w:rPr>
                <w:b/>
                <w:noProof/>
              </w:rPr>
              <w:t>3</w:t>
            </w:r>
            <w:r w:rsidR="00776DC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741C" w:rsidRDefault="00D67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A3" w:rsidRDefault="008776A3" w:rsidP="00D6741C">
      <w:pPr>
        <w:spacing w:after="0" w:line="240" w:lineRule="auto"/>
      </w:pPr>
      <w:r>
        <w:separator/>
      </w:r>
    </w:p>
  </w:footnote>
  <w:footnote w:type="continuationSeparator" w:id="0">
    <w:p w:rsidR="008776A3" w:rsidRDefault="008776A3" w:rsidP="00D6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57B61"/>
    <w:multiLevelType w:val="hybridMultilevel"/>
    <w:tmpl w:val="AB265390"/>
    <w:lvl w:ilvl="0" w:tplc="715C5008">
      <w:start w:val="1"/>
      <w:numFmt w:val="decimal"/>
      <w:lvlText w:val="%1."/>
      <w:lvlJc w:val="left"/>
      <w:pPr>
        <w:ind w:left="720" w:hanging="360"/>
      </w:pPr>
      <w:rPr>
        <w:rFonts w:eastAsia="Tahoma" w:cs="Tahom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3245"/>
    <w:multiLevelType w:val="hybridMultilevel"/>
    <w:tmpl w:val="62863834"/>
    <w:lvl w:ilvl="0" w:tplc="7EE8E85A">
      <w:start w:val="8"/>
      <w:numFmt w:val="decimal"/>
      <w:lvlText w:val="%1."/>
      <w:lvlJc w:val="left"/>
      <w:pPr>
        <w:ind w:left="721" w:hanging="360"/>
      </w:pPr>
      <w:rPr>
        <w:rFonts w:eastAsia="Tahoma" w:cs="Tahoma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4594D"/>
    <w:multiLevelType w:val="hybridMultilevel"/>
    <w:tmpl w:val="A3A2FDB0"/>
    <w:lvl w:ilvl="0" w:tplc="4C1AF632">
      <w:start w:val="1"/>
      <w:numFmt w:val="decimal"/>
      <w:lvlText w:val="%1."/>
      <w:lvlJc w:val="left"/>
      <w:pPr>
        <w:ind w:left="720" w:hanging="360"/>
      </w:pPr>
      <w:rPr>
        <w:rFonts w:eastAsia="Tahoma" w:cs="Tahoma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D5F4B"/>
    <w:multiLevelType w:val="hybridMultilevel"/>
    <w:tmpl w:val="623295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22AB0"/>
    <w:multiLevelType w:val="hybridMultilevel"/>
    <w:tmpl w:val="239EC7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90A2E"/>
    <w:multiLevelType w:val="hybridMultilevel"/>
    <w:tmpl w:val="5D923A48"/>
    <w:lvl w:ilvl="0" w:tplc="4009000F">
      <w:start w:val="1"/>
      <w:numFmt w:val="decimal"/>
      <w:lvlText w:val="%1."/>
      <w:lvlJc w:val="left"/>
      <w:pPr>
        <w:ind w:left="530" w:hanging="360"/>
      </w:p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>
    <w:nsid w:val="58E04493"/>
    <w:multiLevelType w:val="hybridMultilevel"/>
    <w:tmpl w:val="1F50857A"/>
    <w:lvl w:ilvl="0" w:tplc="C3D67348">
      <w:start w:val="1"/>
      <w:numFmt w:val="decimal"/>
      <w:lvlText w:val="%1."/>
      <w:lvlJc w:val="left"/>
      <w:pPr>
        <w:ind w:left="361" w:hanging="360"/>
      </w:pPr>
      <w:rPr>
        <w:rFonts w:eastAsia="Tahoma" w:cs="Tahoma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36793"/>
    <w:multiLevelType w:val="hybridMultilevel"/>
    <w:tmpl w:val="239EC7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A7BC3"/>
    <w:multiLevelType w:val="hybridMultilevel"/>
    <w:tmpl w:val="0192AE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0C"/>
    <w:rsid w:val="00055AA7"/>
    <w:rsid w:val="00091BB9"/>
    <w:rsid w:val="001807CC"/>
    <w:rsid w:val="0018137B"/>
    <w:rsid w:val="002276D3"/>
    <w:rsid w:val="002726EC"/>
    <w:rsid w:val="002860B2"/>
    <w:rsid w:val="002B0B5F"/>
    <w:rsid w:val="002C1E0B"/>
    <w:rsid w:val="0032332B"/>
    <w:rsid w:val="00401C2E"/>
    <w:rsid w:val="00475765"/>
    <w:rsid w:val="004B2F99"/>
    <w:rsid w:val="004C1C9A"/>
    <w:rsid w:val="00622FAA"/>
    <w:rsid w:val="00686F47"/>
    <w:rsid w:val="006C4DDB"/>
    <w:rsid w:val="007072FC"/>
    <w:rsid w:val="00713BF0"/>
    <w:rsid w:val="0076058A"/>
    <w:rsid w:val="00776DCC"/>
    <w:rsid w:val="007C218A"/>
    <w:rsid w:val="007C354D"/>
    <w:rsid w:val="007E6E46"/>
    <w:rsid w:val="00802EF7"/>
    <w:rsid w:val="0083443B"/>
    <w:rsid w:val="00842C72"/>
    <w:rsid w:val="008776A3"/>
    <w:rsid w:val="00924AF6"/>
    <w:rsid w:val="00933882"/>
    <w:rsid w:val="00955B8A"/>
    <w:rsid w:val="009C57B2"/>
    <w:rsid w:val="00A00B5F"/>
    <w:rsid w:val="00A048A8"/>
    <w:rsid w:val="00A8490C"/>
    <w:rsid w:val="00B34297"/>
    <w:rsid w:val="00B61662"/>
    <w:rsid w:val="00C325F2"/>
    <w:rsid w:val="00C8778B"/>
    <w:rsid w:val="00C92C5E"/>
    <w:rsid w:val="00D310A9"/>
    <w:rsid w:val="00D6741C"/>
    <w:rsid w:val="00D807F7"/>
    <w:rsid w:val="00E15223"/>
    <w:rsid w:val="00ED06B2"/>
    <w:rsid w:val="00EE0713"/>
    <w:rsid w:val="00F058A9"/>
    <w:rsid w:val="00F15279"/>
    <w:rsid w:val="00F703F0"/>
    <w:rsid w:val="00FC58B9"/>
    <w:rsid w:val="00FD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C24679-8C4D-4A97-8F43-F83C47F3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1C"/>
    <w:pPr>
      <w:spacing w:after="160" w:line="256" w:lineRule="auto"/>
    </w:pPr>
    <w:rPr>
      <w:rFonts w:ascii="Calibri" w:eastAsia="Calibri" w:hAnsi="Calibri" w:cs="Calibri"/>
      <w:color w:val="000000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3BF0"/>
    <w:pPr>
      <w:ind w:left="720"/>
      <w:contextualSpacing/>
    </w:pPr>
  </w:style>
  <w:style w:type="paragraph" w:styleId="NoSpacing">
    <w:name w:val="No Spacing"/>
    <w:uiPriority w:val="1"/>
    <w:qFormat/>
    <w:rsid w:val="00D6741C"/>
    <w:pPr>
      <w:spacing w:after="0" w:line="240" w:lineRule="auto"/>
    </w:pPr>
    <w:rPr>
      <w:rFonts w:ascii="Calibri" w:eastAsia="Calibri" w:hAnsi="Calibri" w:cs="Mangal"/>
      <w:color w:val="000000"/>
      <w:szCs w:val="20"/>
      <w:lang w:eastAsia="en-IN" w:bidi="hi-IN"/>
    </w:rPr>
  </w:style>
  <w:style w:type="table" w:customStyle="1" w:styleId="TableGrid0">
    <w:name w:val="TableGrid"/>
    <w:rsid w:val="00D6741C"/>
    <w:pPr>
      <w:spacing w:after="0" w:line="240" w:lineRule="auto"/>
    </w:pPr>
    <w:rPr>
      <w:rFonts w:eastAsiaTheme="minorEastAsia"/>
      <w:szCs w:val="20"/>
      <w:lang w:eastAsia="en-I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4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1C"/>
    <w:rPr>
      <w:rFonts w:ascii="Tahoma" w:eastAsia="Calibri" w:hAnsi="Tahoma" w:cs="Mangal"/>
      <w:color w:val="000000"/>
      <w:sz w:val="16"/>
      <w:szCs w:val="14"/>
      <w:lang w:eastAsia="en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D6741C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741C"/>
    <w:rPr>
      <w:rFonts w:ascii="Calibri" w:eastAsia="Calibri" w:hAnsi="Calibri" w:cs="Mangal"/>
      <w:color w:val="000000"/>
      <w:szCs w:val="20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D6741C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D6741C"/>
    <w:rPr>
      <w:rFonts w:ascii="Calibri" w:eastAsia="Calibri" w:hAnsi="Calibri" w:cs="Mangal"/>
      <w:color w:val="000000"/>
      <w:szCs w:val="20"/>
      <w:lang w:eastAsia="en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33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882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882"/>
    <w:rPr>
      <w:rFonts w:ascii="Calibri" w:eastAsia="Calibri" w:hAnsi="Calibri" w:cs="Mangal"/>
      <w:color w:val="000000"/>
      <w:sz w:val="20"/>
      <w:szCs w:val="18"/>
      <w:lang w:eastAsia="en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882"/>
    <w:rPr>
      <w:rFonts w:ascii="Calibri" w:eastAsia="Calibri" w:hAnsi="Calibri" w:cs="Mangal"/>
      <w:b/>
      <w:bCs/>
      <w:color w:val="000000"/>
      <w:sz w:val="20"/>
      <w:szCs w:val="18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0CC5-4CE2-497B-ACD2-785D75D6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gnlu</cp:lastModifiedBy>
  <cp:revision>2</cp:revision>
  <dcterms:created xsi:type="dcterms:W3CDTF">2016-05-02T07:04:00Z</dcterms:created>
  <dcterms:modified xsi:type="dcterms:W3CDTF">2016-05-02T07:04:00Z</dcterms:modified>
</cp:coreProperties>
</file>